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widowControl w:val="0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11 - Biostatistics and Data Handling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6xjgsg5bjkhh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1w61iqma927c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11.1. Biostatistics and Its Uses</w:t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rzwgfi7k568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11.1.1. Biostatistics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Biostatistics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the application of statistical methods to analyze, interpret, and present data related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biology, medicine, health sciences, agriculture, and other life sciences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9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involves:</w:t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Collection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biological data</w:t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Analysis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data</w:t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Interpretation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results</w:t>
      </w:r>
    </w:p>
    <w:p w:rsidR="00000000" w:rsidDel="00000000" w:rsidP="00000000" w:rsidRDefault="00000000" w:rsidRPr="00000000" w14:paraId="0000000D">
      <w:pPr>
        <w:numPr>
          <w:ilvl w:val="0"/>
          <w:numId w:val="13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Presentation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findings to derive solutions, policies, or scientific conclusions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Biostatistics helps understand: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Disease patterns</w:t>
      </w:r>
    </w:p>
    <w:p w:rsidR="00000000" w:rsidDel="00000000" w:rsidP="00000000" w:rsidRDefault="00000000" w:rsidRPr="00000000" w14:paraId="0000001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Health trends</w:t>
      </w:r>
    </w:p>
    <w:p w:rsidR="00000000" w:rsidDel="00000000" w:rsidP="00000000" w:rsidRDefault="00000000" w:rsidRPr="00000000" w14:paraId="0000001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Effectiveness of treatments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Productivity in agriculture, poultry, and dairy sectors</w:t>
        <w:br w:type="textWrapping"/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u335tda5edot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Components of Biostatistics Studies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Identification of the problem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first step in studying any biological issue, especially those related to humans or living organisms.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Designing experiments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Planning procedures to investigate the biological problem.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Collecting and analyzing data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Systematic data collection followed by thorough statistical analysis.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Interpreting results</w:t>
        <w:br w:type="textWrapping"/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Determining causes, outcomes, and future implications based on the analyzed data.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Developing new tools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spacing w:after="24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Using interpretations to create new methods, tools, or plans (e.g., healthcare solutions).</w:t>
        <w:br w:type="textWrapping"/>
      </w:r>
    </w:p>
    <w:p w:rsidR="00000000" w:rsidDel="00000000" w:rsidP="00000000" w:rsidRDefault="00000000" w:rsidRPr="00000000" w14:paraId="0000001F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Biologists are encouraged to have basic knowledge of biostatistics.</w:t>
      </w:r>
    </w:p>
    <w:p w:rsidR="00000000" w:rsidDel="00000000" w:rsidP="00000000" w:rsidRDefault="00000000" w:rsidRPr="00000000" w14:paraId="00000020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llxl8rtmw9e8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11.1.2. Uses of Biostatistics</w:t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m3590z574snh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Agriculture and Cattle Farming</w:t>
      </w:r>
    </w:p>
    <w:p w:rsidR="00000000" w:rsidDel="00000000" w:rsidP="00000000" w:rsidRDefault="00000000" w:rsidRPr="00000000" w14:paraId="00000022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estimate food, dairy, and livestock demands of a growing population.</w:t>
      </w:r>
    </w:p>
    <w:p w:rsidR="00000000" w:rsidDel="00000000" w:rsidP="00000000" w:rsidRDefault="00000000" w:rsidRPr="00000000" w14:paraId="00000023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Guides governments about import/export needs of food items.</w:t>
      </w:r>
    </w:p>
    <w:p w:rsidR="00000000" w:rsidDel="00000000" w:rsidP="00000000" w:rsidRDefault="00000000" w:rsidRPr="00000000" w14:paraId="00000024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v0wye3o3t9tu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Medical and Pharmacological Research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Designs clinical trials and controlled studies.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Assesses safety, effectiveness, and optimal dosage of drugs.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Compares treatment benefits vs. side effects.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843463" cy="194397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94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41se8qj7lwis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 Epidemiology and Policy Development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Monitors spread and rate of epidemic diseases.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Identifies risk factors and disease patterns.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prevent future outbreaks (Polio, COVID-19, Hepatitis).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Provides statistical evidence for public health policies.</w:t>
        <w:br w:type="textWrapping"/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llnrk1e2riu7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4. Public Health Management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Studies population data: birth rate, death rate, disease prevalence.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Assists in planning health strategies and resources.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improve hospital performance (patients, doctors, medicines).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ghlhk0jukz51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5. Genetic Diseases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Analyzes inheritance patterns of disorders (thalassemia, muscular dystrophy).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Estimates risk factors and predicts genetic disease behavior.</w:t>
        <w:br w:type="textWrapping"/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z03sxddtzdj7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6. Environmental Protection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Measures pollution levels and related health risks.</w:t>
      </w:r>
    </w:p>
    <w:p w:rsidR="00000000" w:rsidDel="00000000" w:rsidP="00000000" w:rsidRDefault="00000000" w:rsidRPr="00000000" w14:paraId="0000003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plan solutions (e.g., smog control, identifying affected areas).</w:t>
      </w:r>
    </w:p>
    <w:p w:rsidR="00000000" w:rsidDel="00000000" w:rsidP="00000000" w:rsidRDefault="00000000" w:rsidRPr="00000000" w14:paraId="00000039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Supports environmental policies (plantation drives in Lahore).</w:t>
        <w:br w:type="textWrapping"/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tiijupfns73c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7. Survival Analysis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Predicts survival rates after treatments.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Estimates life expectancy and treatment success (e.g., 5-year survival in cancer).</w:t>
        <w:br w:type="textWrapping"/>
      </w:r>
    </w:p>
    <w:p w:rsidR="00000000" w:rsidDel="00000000" w:rsidP="00000000" w:rsidRDefault="00000000" w:rsidRPr="00000000" w14:paraId="0000003D">
      <w:pPr>
        <w:pStyle w:val="Heading1"/>
        <w:keepNext w:val="0"/>
        <w:keepLines w:val="0"/>
        <w:spacing w:before="480" w:lineRule="auto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gg5y3ty5i0yi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11.2. Definition and Calculation of Mean, Median and Mode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Average-type statements (e.g., heart rate = 72 BPM, rainfall = 1500 mm/year) represent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central tendency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not exact values.</w:t>
      </w:r>
    </w:p>
    <w:p w:rsidR="00000000" w:rsidDel="00000000" w:rsidP="00000000" w:rsidRDefault="00000000" w:rsidRPr="00000000" w14:paraId="0000003F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Average:</w:t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single value representing an entire dataset.</w:t>
      </w:r>
    </w:p>
    <w:p w:rsidR="00000000" w:rsidDel="00000000" w:rsidP="00000000" w:rsidRDefault="00000000" w:rsidRPr="00000000" w14:paraId="00000040">
      <w:pPr>
        <w:spacing w:after="240" w:before="240" w:lineRule="auto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 of averages:</w:t>
      </w:r>
    </w:p>
    <w:p w:rsidR="00000000" w:rsidDel="00000000" w:rsidP="00000000" w:rsidRDefault="00000000" w:rsidRPr="00000000" w14:paraId="00000041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Arithmetic Mean (Mean)</w:t>
      </w:r>
    </w:p>
    <w:p w:rsidR="00000000" w:rsidDel="00000000" w:rsidP="00000000" w:rsidRDefault="00000000" w:rsidRPr="00000000" w14:paraId="00000042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Median</w:t>
      </w:r>
    </w:p>
    <w:p w:rsidR="00000000" w:rsidDel="00000000" w:rsidP="00000000" w:rsidRDefault="00000000" w:rsidRPr="00000000" w14:paraId="00000043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Mode</w:t>
      </w:r>
    </w:p>
    <w:p w:rsidR="00000000" w:rsidDel="00000000" w:rsidP="00000000" w:rsidRDefault="00000000" w:rsidRPr="00000000" w14:paraId="0000004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Geometric Mean</w:t>
      </w:r>
    </w:p>
    <w:p w:rsidR="00000000" w:rsidDel="00000000" w:rsidP="00000000" w:rsidRDefault="00000000" w:rsidRPr="00000000" w14:paraId="00000045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Harmonic Mean</w:t>
        <w:br w:type="textWrapping"/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s974l8fu9l4h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11.2.1. Arithmetic Mean (Mean)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fthiesbmwzo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rFonts w:ascii="Calibri" w:cs="Calibri" w:eastAsia="Calibri" w:hAnsi="Calibri"/>
          <w:sz w:val="30"/>
          <w:szCs w:val="30"/>
        </w:rPr>
      </w:pPr>
      <m:oMath>
        <m:r>
          <w:rPr>
            <w:rFonts w:ascii="Calibri" w:cs="Calibri" w:eastAsia="Calibri" w:hAnsi="Calibri"/>
            <w:sz w:val="30"/>
            <w:szCs w:val="30"/>
          </w:rPr>
          <m:t xml:space="preserve">Mean = </m:t>
        </m:r>
        <m:f>
          <m:fPr>
            <m:ctrlPr>
              <w:rPr>
                <w:rFonts w:ascii="Calibri" w:cs="Calibri" w:eastAsia="Calibri" w:hAnsi="Calibri"/>
                <w:sz w:val="30"/>
                <w:szCs w:val="30"/>
              </w:rPr>
            </m:ctrlPr>
          </m:fPr>
          <m:num>
            <m:r>
              <w:rPr>
                <w:rFonts w:ascii="Calibri" w:cs="Calibri" w:eastAsia="Calibri" w:hAnsi="Calibri"/>
                <w:sz w:val="30"/>
                <w:szCs w:val="30"/>
              </w:rPr>
              <m:t xml:space="preserve">Sum of values</m:t>
            </m:r>
          </m:num>
          <m:den>
            <m:r>
              <w:rPr>
                <w:rFonts w:ascii="Calibri" w:cs="Calibri" w:eastAsia="Calibri" w:hAnsi="Calibri"/>
                <w:sz w:val="30"/>
                <w:szCs w:val="30"/>
              </w:rPr>
              <m:t xml:space="preserve">Total number of values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Symbol: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x̄ (x-bar)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aw7b31sjcaya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Example 1 (Un-grouped Data)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Monthly polio cases in Pakistan for 2022 &amp; 2023.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2022 Total: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192</w:t>
        <w:br w:type="textWrapping"/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2023 Total: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144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Mean number of Polio patients per month in 2022: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8"/>
          <w:szCs w:val="28"/>
        </w:rPr>
      </w:pPr>
      <m:oMath>
        <m:f>
          <m:fPr>
            <m:ctrlPr>
              <w:rPr>
                <w:rFonts w:ascii="Calibri" w:cs="Calibri" w:eastAsia="Calibri" w:hAnsi="Calibri"/>
                <w:sz w:val="28"/>
                <w:szCs w:val="28"/>
              </w:rPr>
            </m:ctrlPr>
          </m:fPr>
          <m:num>
            <m:r>
              <w:rPr>
                <w:rFonts w:ascii="Calibri" w:cs="Calibri" w:eastAsia="Calibri" w:hAnsi="Calibri"/>
                <w:sz w:val="28"/>
                <w:szCs w:val="28"/>
              </w:rPr>
              <m:t xml:space="preserve">Sum of Polio Cases in complete year </m:t>
            </m:r>
          </m:num>
          <m:den>
            <m:r>
              <w:rPr>
                <w:rFonts w:ascii="Calibri" w:cs="Calibri" w:eastAsia="Calibri" w:hAnsi="Calibri"/>
                <w:sz w:val="28"/>
                <w:szCs w:val="28"/>
              </w:rPr>
              <m:t xml:space="preserve">Total number of months</m:t>
            </m:r>
          </m:den>
        </m:f>
        <m:r>
          <w:rPr>
            <w:rFonts w:ascii="Calibri" w:cs="Calibri" w:eastAsia="Calibri" w:hAnsi="Calibri"/>
            <w:sz w:val="28"/>
            <w:szCs w:val="28"/>
          </w:rPr>
          <m:t xml:space="preserve">= </m:t>
        </m:r>
        <m:f>
          <m:fPr>
            <m:ctrlPr>
              <w:rPr>
                <w:rFonts w:ascii="Calibri" w:cs="Calibri" w:eastAsia="Calibri" w:hAnsi="Calibri"/>
                <w:sz w:val="28"/>
                <w:szCs w:val="28"/>
              </w:rPr>
            </m:ctrlPr>
          </m:fPr>
          <m:num>
            <m:r>
              <w:rPr>
                <w:rFonts w:ascii="Calibri" w:cs="Calibri" w:eastAsia="Calibri" w:hAnsi="Calibri"/>
                <w:sz w:val="28"/>
                <w:szCs w:val="28"/>
              </w:rPr>
              <m:t xml:space="preserve">192</m:t>
            </m:r>
          </m:num>
          <m:den>
            <m:r>
              <w:rPr>
                <w:rFonts w:ascii="Calibri" w:cs="Calibri" w:eastAsia="Calibri" w:hAnsi="Calibri"/>
                <w:sz w:val="28"/>
                <w:szCs w:val="28"/>
              </w:rPr>
              <m:t xml:space="preserve">12</m:t>
            </m:r>
          </m:den>
        </m:f>
        <m:r>
          <w:rPr>
            <w:rFonts w:ascii="Calibri" w:cs="Calibri" w:eastAsia="Calibri" w:hAnsi="Calibri"/>
            <w:sz w:val="28"/>
            <w:szCs w:val="28"/>
          </w:rPr>
          <m:t xml:space="preserve">=16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Mean number of Polio patients per month in 2023: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sz w:val="28"/>
          <w:szCs w:val="28"/>
        </w:rPr>
      </w:pPr>
      <m:oMath>
        <m:f>
          <m:fPr>
            <m:ctrlPr>
              <w:rPr>
                <w:rFonts w:ascii="Calibri" w:cs="Calibri" w:eastAsia="Calibri" w:hAnsi="Calibri"/>
                <w:sz w:val="28"/>
                <w:szCs w:val="28"/>
              </w:rPr>
            </m:ctrlPr>
          </m:fPr>
          <m:num>
            <m:r>
              <w:rPr>
                <w:rFonts w:ascii="Calibri" w:cs="Calibri" w:eastAsia="Calibri" w:hAnsi="Calibri"/>
                <w:sz w:val="28"/>
                <w:szCs w:val="28"/>
              </w:rPr>
              <m:t xml:space="preserve">Sum of Polio Cases in complete year </m:t>
            </m:r>
          </m:num>
          <m:den>
            <m:r>
              <w:rPr>
                <w:rFonts w:ascii="Calibri" w:cs="Calibri" w:eastAsia="Calibri" w:hAnsi="Calibri"/>
                <w:sz w:val="28"/>
                <w:szCs w:val="28"/>
              </w:rPr>
              <m:t xml:space="preserve">Total number of months</m:t>
            </m:r>
          </m:den>
        </m:f>
        <m:r>
          <w:rPr>
            <w:rFonts w:ascii="Calibri" w:cs="Calibri" w:eastAsia="Calibri" w:hAnsi="Calibri"/>
            <w:sz w:val="28"/>
            <w:szCs w:val="28"/>
          </w:rPr>
          <m:t xml:space="preserve">= </m:t>
        </m:r>
        <m:f>
          <m:fPr>
            <m:ctrlPr>
              <w:rPr>
                <w:rFonts w:ascii="Calibri" w:cs="Calibri" w:eastAsia="Calibri" w:hAnsi="Calibri"/>
                <w:sz w:val="28"/>
                <w:szCs w:val="28"/>
              </w:rPr>
            </m:ctrlPr>
          </m:fPr>
          <m:num>
            <m:r>
              <w:rPr>
                <w:rFonts w:ascii="Calibri" w:cs="Calibri" w:eastAsia="Calibri" w:hAnsi="Calibri"/>
                <w:sz w:val="28"/>
                <w:szCs w:val="28"/>
              </w:rPr>
              <m:t xml:space="preserve">144</m:t>
            </m:r>
          </m:num>
          <m:den>
            <m:r>
              <w:rPr>
                <w:rFonts w:ascii="Calibri" w:cs="Calibri" w:eastAsia="Calibri" w:hAnsi="Calibri"/>
                <w:sz w:val="28"/>
                <w:szCs w:val="28"/>
              </w:rPr>
              <m:t xml:space="preserve">12</m:t>
            </m:r>
          </m:den>
        </m:f>
        <m:r>
          <w:rPr>
            <w:rFonts w:ascii="Calibri" w:cs="Calibri" w:eastAsia="Calibri" w:hAnsi="Calibri"/>
            <w:sz w:val="28"/>
            <w:szCs w:val="28"/>
          </w:rPr>
          <m:t xml:space="preserve">=12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Difference: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4 fewer cases/month in 2023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Prevalence decreased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3vxqrhuxrn79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Example 2 (Grouped Data)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Mean mass of 100 students.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Using:</w:t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sz w:val="26"/>
          <w:szCs w:val="26"/>
        </w:rPr>
      </w:pPr>
      <m:oMath>
        <m:r>
          <w:rPr>
            <w:rFonts w:ascii="Calibri" w:cs="Calibri" w:eastAsia="Calibri" w:hAnsi="Calibri"/>
            <w:sz w:val="26"/>
            <w:szCs w:val="26"/>
          </w:rPr>
          <m:t xml:space="preserve">Mean = </m:t>
        </m:r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>Σ</m:t>
            </m:r>
            <m:r>
              <w:rPr>
                <w:rFonts w:ascii="Calibri" w:cs="Calibri" w:eastAsia="Calibri" w:hAnsi="Calibri"/>
                <w:sz w:val="26"/>
                <w:szCs w:val="26"/>
              </w:rPr>
              <m:t xml:space="preserve">fx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>Σ</m:t>
            </m:r>
            <m:r>
              <w:rPr>
                <w:rFonts w:ascii="Calibri" w:cs="Calibri" w:eastAsia="Calibri" w:hAnsi="Calibri"/>
                <w:sz w:val="26"/>
                <w:szCs w:val="26"/>
              </w:rPr>
              <m:t xml:space="preserve">f</m:t>
            </m:r>
          </m:den>
        </m:f>
        <m:r>
          <w:rPr>
            <w:rFonts w:ascii="Calibri" w:cs="Calibri" w:eastAsia="Calibri" w:hAnsi="Calibri"/>
            <w:sz w:val="26"/>
            <w:szCs w:val="26"/>
          </w:rPr>
          <m:t xml:space="preserve">=</m:t>
        </m:r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4950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100</m:t>
            </m:r>
          </m:den>
        </m:f>
        <m:r>
          <w:rPr>
            <w:rFonts w:ascii="Calibri" w:cs="Calibri" w:eastAsia="Calibri" w:hAnsi="Calibri"/>
            <w:sz w:val="26"/>
            <w:szCs w:val="26"/>
          </w:rPr>
          <m:t xml:space="preserve">=49.5 Lbs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Final answer: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Mean mass = 49.5 Lbs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ryjincvj7u0z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11.2.2. Median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kk176kyves3g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middle value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a dataset arranged in ascending or descending order.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Symbol: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x̃ (x-tilde)</w:t>
      </w:r>
    </w:p>
    <w:p w:rsidR="00000000" w:rsidDel="00000000" w:rsidP="00000000" w:rsidRDefault="00000000" w:rsidRPr="00000000" w14:paraId="0000005E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Odd number of values:</w:t>
        <w:br w:type="textWrapping"/>
      </w:r>
      <m:oMath>
        <m:r>
          <w:rPr>
            <w:rFonts w:ascii="Calibri" w:cs="Calibri" w:eastAsia="Calibri" w:hAnsi="Calibri"/>
            <w:sz w:val="26"/>
            <w:szCs w:val="26"/>
          </w:rPr>
          <m:t xml:space="preserve">Median = </m:t>
        </m:r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n+1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2</m:t>
            </m:r>
          </m:den>
        </m:f>
      </m:oMath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Even number of values:</w:t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Median = Mean of the two middle values.</w:t>
        <w:br w:type="textWrapping"/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971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84si9oh9tvad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Example (Odd number of values)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Plant heights (13 values): 46,49, 55, 58, 62, 63, 64, 65, 66, 67, 68, 70,72 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= </w:t>
      </w:r>
      <m:oMath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13+1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2</m:t>
            </m:r>
          </m:den>
        </m:f>
        <m:r>
          <w:rPr>
            <w:rFonts w:ascii="Calibri" w:cs="Calibri" w:eastAsia="Calibri" w:hAnsi="Calibri"/>
            <w:sz w:val="26"/>
            <w:szCs w:val="26"/>
          </w:rPr>
          <m:t xml:space="preserve">=7</m:t>
        </m:r>
      </m:oMath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(7th value)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= 64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wlgbkevqukp3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Example (Even number of values)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Fruit count in 16 plants: 3,5,18,21,15,10,8,12,13,7, 11, 14,9, 16, 20, 24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= </w:t>
      </w:r>
      <m:oMath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16+1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2</m:t>
            </m:r>
          </m:den>
        </m:f>
        <m:r>
          <w:rPr>
            <w:rFonts w:ascii="Calibri" w:cs="Calibri" w:eastAsia="Calibri" w:hAnsi="Calibri"/>
            <w:sz w:val="26"/>
            <w:szCs w:val="26"/>
          </w:rPr>
          <m:t xml:space="preserve">=8.5</m:t>
        </m:r>
      </m:oMath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(Average of 8th and 9th values)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= </w:t>
      </w:r>
      <m:oMath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12+13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2</m:t>
            </m:r>
          </m:den>
        </m:f>
        <m:r>
          <w:rPr>
            <w:rFonts w:ascii="Calibri" w:cs="Calibri" w:eastAsia="Calibri" w:hAnsi="Calibri"/>
            <w:sz w:val="26"/>
            <w:szCs w:val="26"/>
          </w:rPr>
          <m:t xml:space="preserve">=12.5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Median =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12.5 fruits per plant</w:t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2h19l8u7i90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Advantages of Median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Easy to calculate.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Not affected by very large or very small values.</w:t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Useful for quantitative data.</w:t>
        <w:br w:type="textWrapping"/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6af6pp3gvrvi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Disadvantages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Cannot combine medians of multiple datasets.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May not represent the actual central value.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Not useful where exact values matter (age, weight).</w:t>
        <w:br w:type="textWrapping"/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670fh3is8jhn" w:id="23"/>
      <w:bookmarkEnd w:id="2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11.2.3. Mode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lz20pjju8hj1" w:id="24"/>
      <w:bookmarkEnd w:id="2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Definition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Mode is the value that occurs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most frequently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a dataset.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Symbol: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X̂ (x-hat)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dataset may be:</w:t>
      </w:r>
    </w:p>
    <w:p w:rsidR="00000000" w:rsidDel="00000000" w:rsidP="00000000" w:rsidRDefault="00000000" w:rsidRPr="00000000" w14:paraId="00000078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Unimodal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one mode</w:t>
      </w:r>
    </w:p>
    <w:p w:rsidR="00000000" w:rsidDel="00000000" w:rsidP="00000000" w:rsidRDefault="00000000" w:rsidRPr="00000000" w14:paraId="00000079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Bimodal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two modes</w:t>
      </w:r>
    </w:p>
    <w:p w:rsidR="00000000" w:rsidDel="00000000" w:rsidP="00000000" w:rsidRDefault="00000000" w:rsidRPr="00000000" w14:paraId="0000007A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Multimodal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many modes</w:t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Amodal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no mode</w:t>
        <w:br w:type="textWrapping"/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5bhjviv1l5lq" w:id="25"/>
      <w:bookmarkEnd w:id="2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Examples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Word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Mode =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Values: 3, 5, 6, 6, 9, 10, 9, 6, 6 → Mode =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Values: 3, 5, 5, 6, 9, 9, 10 → Mode =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 &amp; 9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(bimodal)</w:t>
        <w:br w:type="textWrapping"/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8yxbsg3zob2p" w:id="26"/>
      <w:bookmarkEnd w:id="2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Mode for Grouped Data</w:t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sz w:val="26"/>
          <w:szCs w:val="26"/>
        </w:rPr>
      </w:pPr>
      <m:oMath>
        <m:r>
          <w:rPr>
            <w:rFonts w:ascii="Calibri" w:cs="Calibri" w:eastAsia="Calibri" w:hAnsi="Calibri"/>
            <w:sz w:val="26"/>
            <w:szCs w:val="26"/>
          </w:rPr>
          <m:t xml:space="preserve">Mode (X): l+</m:t>
        </m:r>
        <m:f>
          <m:fPr>
            <m:ctrlPr>
              <w:rPr>
                <w:rFonts w:ascii="Calibri" w:cs="Calibri" w:eastAsia="Calibri" w:hAnsi="Calibri"/>
                <w:sz w:val="26"/>
                <w:szCs w:val="26"/>
              </w:rPr>
            </m:ctrlPr>
          </m:fPr>
          <m:num>
            <m:r>
              <w:rPr>
                <w:rFonts w:ascii="Calibri" w:cs="Calibri" w:eastAsia="Calibri" w:hAnsi="Calibri"/>
                <w:sz w:val="26"/>
                <w:szCs w:val="26"/>
              </w:rPr>
              <m:t xml:space="preserve">(fm-f1) </m:t>
            </m:r>
            <m:r>
              <w:rPr>
                <w:rFonts w:ascii="Calibri" w:cs="Calibri" w:eastAsia="Calibri" w:hAnsi="Calibri"/>
                <w:sz w:val="26"/>
                <w:szCs w:val="26"/>
              </w:rPr>
              <m:t>×</m:t>
            </m:r>
            <m:r>
              <w:rPr>
                <w:rFonts w:ascii="Calibri" w:cs="Calibri" w:eastAsia="Calibri" w:hAnsi="Calibri"/>
                <w:sz w:val="26"/>
                <w:szCs w:val="26"/>
              </w:rPr>
              <m:t xml:space="preserve"> h</m:t>
            </m:r>
          </m:num>
          <m:den>
            <m:r>
              <w:rPr>
                <w:rFonts w:ascii="Calibri" w:cs="Calibri" w:eastAsia="Calibri" w:hAnsi="Calibri"/>
                <w:sz w:val="26"/>
                <w:szCs w:val="26"/>
              </w:rPr>
              <m:t xml:space="preserve">(fm-f1)+(fm-f2)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Where: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lower boundary of modal class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maximum frequency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f1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frequency before modal class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frequency after modal class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class interval</w:t>
        <w:br w:type="textWrapping"/>
      </w:r>
    </w:p>
    <w:p w:rsidR="00000000" w:rsidDel="00000000" w:rsidP="00000000" w:rsidRDefault="00000000" w:rsidRPr="00000000" w14:paraId="00000088">
      <w:pPr>
        <w:spacing w:after="240" w:before="240" w:lineRule="auto"/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keepNext w:val="0"/>
        <w:keepLines w:val="0"/>
        <w:spacing w:before="480" w:lineRule="auto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y1zxmxavy2ch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11.3. Sketching a Bar Chart for a Given Set of Biological Data</w:t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es6d4js5i5te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11.3.1. Graphic Presentation: Need and Importance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Numerical tables are difficult to understand quickly.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Diagrams and graphs provide:</w:t>
        <w:br w:type="textWrapping"/>
      </w:r>
    </w:p>
    <w:p w:rsidR="00000000" w:rsidDel="00000000" w:rsidP="00000000" w:rsidRDefault="00000000" w:rsidRPr="00000000" w14:paraId="0000008D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Clear representation</w:t>
      </w:r>
    </w:p>
    <w:p w:rsidR="00000000" w:rsidDel="00000000" w:rsidP="00000000" w:rsidRDefault="00000000" w:rsidRPr="00000000" w14:paraId="0000008E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Better understanding</w:t>
      </w:r>
    </w:p>
    <w:p w:rsidR="00000000" w:rsidDel="00000000" w:rsidP="00000000" w:rsidRDefault="00000000" w:rsidRPr="00000000" w14:paraId="0000008F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Stronger visual impact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Types include: bar charts, rectangles, pie charts.</w:t>
        <w:br w:type="textWrapping"/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qq4l2jw5q7iu" w:id="29"/>
      <w:bookmarkEnd w:id="2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11.3.2. Simple Bar Chart</w:t>
      </w:r>
    </w:p>
    <w:p w:rsidR="00000000" w:rsidDel="00000000" w:rsidP="00000000" w:rsidRDefault="00000000" w:rsidRPr="00000000" w14:paraId="00000092">
      <w:pPr>
        <w:numPr>
          <w:ilvl w:val="0"/>
          <w:numId w:val="19"/>
        </w:numPr>
        <w:spacing w:after="24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Represents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one characteristic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data only.</w:t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686425" cy="2857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Bars have: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Equal width</w:t>
      </w:r>
    </w:p>
    <w:p w:rsidR="00000000" w:rsidDel="00000000" w:rsidP="00000000" w:rsidRDefault="00000000" w:rsidRPr="00000000" w14:paraId="00000096">
      <w:pPr>
        <w:numPr>
          <w:ilvl w:val="1"/>
          <w:numId w:val="19"/>
        </w:numPr>
        <w:spacing w:after="0" w:afterAutospacing="0" w:before="0" w:beforeAutospacing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Variable length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(representing magnitude)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One bar = one value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Bars may be vertical or horizontal (usually vertical).</w:t>
        <w:br w:type="textWrapping"/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50rkl9mw67qm" w:id="30"/>
      <w:bookmarkEnd w:id="3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11.3.3. Steps for Constructing a Bar Graph</w:t>
      </w:r>
    </w:p>
    <w:p w:rsidR="00000000" w:rsidDel="00000000" w:rsidP="00000000" w:rsidRDefault="00000000" w:rsidRPr="00000000" w14:paraId="0000009A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Choose a suitable graph paper.</w:t>
      </w:r>
    </w:p>
    <w:p w:rsidR="00000000" w:rsidDel="00000000" w:rsidP="00000000" w:rsidRDefault="00000000" w:rsidRPr="00000000" w14:paraId="0000009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Draw two perpendicular axes meeting at zero.</w:t>
      </w:r>
    </w:p>
    <w:p w:rsidR="00000000" w:rsidDel="00000000" w:rsidP="00000000" w:rsidRDefault="00000000" w:rsidRPr="00000000" w14:paraId="0000009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Label horizontal axis (X-axis) and vertical axis (Y-axis).</w:t>
      </w:r>
    </w:p>
    <w:p w:rsidR="00000000" w:rsidDel="00000000" w:rsidP="00000000" w:rsidRDefault="00000000" w:rsidRPr="00000000" w14:paraId="0000009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Choose equal widths for bars and equal spacing.</w:t>
      </w:r>
    </w:p>
    <w:p w:rsidR="00000000" w:rsidDel="00000000" w:rsidP="00000000" w:rsidRDefault="00000000" w:rsidRPr="00000000" w14:paraId="0000009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Label X-axis with categories.</w:t>
      </w:r>
    </w:p>
    <w:p w:rsidR="00000000" w:rsidDel="00000000" w:rsidP="00000000" w:rsidRDefault="00000000" w:rsidRPr="00000000" w14:paraId="0000009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Select a scale for Y-axis based on data range.</w:t>
      </w:r>
    </w:p>
    <w:p w:rsidR="00000000" w:rsidDel="00000000" w:rsidP="00000000" w:rsidRDefault="00000000" w:rsidRPr="00000000" w14:paraId="000000A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Mark Y-axis units.</w:t>
      </w:r>
    </w:p>
    <w:p w:rsidR="00000000" w:rsidDel="00000000" w:rsidP="00000000" w:rsidRDefault="00000000" w:rsidRPr="00000000" w14:paraId="000000A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Plot heights of bars.</w:t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Draw bars neatly and check all values.</w:t>
        <w:br w:type="textWrapping"/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widowControl w:val="0"/>
        <w:tabs>
          <w:tab w:val="left" w:leader="none" w:pos="719"/>
        </w:tabs>
        <w:spacing w:before="1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tinyurl.com/fkm10-biology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